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07" w:rsidRPr="00E33224" w:rsidRDefault="00E33224" w:rsidP="00191907">
      <w:pPr>
        <w:pStyle w:val="Heading1"/>
        <w:spacing w:before="120" w:after="120"/>
        <w:rPr>
          <w:rFonts w:asciiTheme="minorHAnsi" w:hAnsiTheme="minorHAnsi"/>
          <w:color w:val="17365D" w:themeColor="text2" w:themeShade="BF"/>
        </w:rPr>
      </w:pPr>
      <w:r w:rsidRPr="00E33224">
        <w:rPr>
          <w:rFonts w:asciiTheme="minorHAnsi" w:hAnsiTheme="minorHAnsi"/>
          <w:color w:val="17365D" w:themeColor="text2" w:themeShade="BF"/>
        </w:rPr>
        <w:t xml:space="preserve">Biedrības un nodibinājumi var iesniegt pieteikumus otrajā AIF </w:t>
      </w:r>
      <w:r w:rsidR="00E12A8B" w:rsidRPr="00E33224">
        <w:rPr>
          <w:rFonts w:asciiTheme="minorHAnsi" w:hAnsiTheme="minorHAnsi"/>
          <w:color w:val="17365D" w:themeColor="text2" w:themeShade="BF"/>
        </w:rPr>
        <w:t xml:space="preserve">Kapacitātes projektu </w:t>
      </w:r>
      <w:r w:rsidRPr="00E33224">
        <w:rPr>
          <w:rFonts w:asciiTheme="minorHAnsi" w:hAnsiTheme="minorHAnsi"/>
          <w:color w:val="17365D" w:themeColor="text2" w:themeShade="BF"/>
        </w:rPr>
        <w:t>konkursā</w:t>
      </w:r>
    </w:p>
    <w:p w:rsidR="00E12A8B" w:rsidRPr="00E33224" w:rsidRDefault="00E12A8B" w:rsidP="00E12A8B">
      <w:pPr>
        <w:shd w:val="clear" w:color="auto" w:fill="FFFFFF"/>
        <w:spacing w:after="150" w:line="240" w:lineRule="auto"/>
        <w:jc w:val="both"/>
        <w:rPr>
          <w:rFonts w:eastAsia="Times New Roman" w:cs="Arial"/>
          <w:b/>
          <w:bCs/>
          <w:color w:val="262626" w:themeColor="text1" w:themeTint="D9"/>
          <w:sz w:val="24"/>
          <w:szCs w:val="24"/>
          <w:lang w:eastAsia="lv-LV"/>
        </w:rPr>
      </w:pPr>
      <w:r w:rsidRPr="00E33224">
        <w:rPr>
          <w:rFonts w:eastAsia="Times New Roman" w:cs="Arial"/>
          <w:b/>
          <w:bCs/>
          <w:color w:val="262626" w:themeColor="text1" w:themeTint="D9"/>
          <w:sz w:val="24"/>
          <w:szCs w:val="24"/>
          <w:lang w:eastAsia="lv-LV"/>
        </w:rPr>
        <w:t>Līdz 2022. gada 17. janvāra plkst. 14.00 Aktīvo iedzīvotāju fonda (AIF) projektu tiešsaistes sistēmā</w:t>
      </w:r>
      <w:r w:rsidR="00223F69" w:rsidRPr="00E33224">
        <w:rPr>
          <w:rFonts w:eastAsia="Times New Roman" w:cs="Arial"/>
          <w:b/>
          <w:bCs/>
          <w:color w:val="262626" w:themeColor="text1" w:themeTint="D9"/>
          <w:sz w:val="24"/>
          <w:szCs w:val="24"/>
          <w:lang w:eastAsia="lv-LV"/>
        </w:rPr>
        <w:t xml:space="preserve"> </w:t>
      </w:r>
      <w:hyperlink r:id="rId8" w:history="1">
        <w:r w:rsidR="00223F69" w:rsidRPr="00E33224">
          <w:rPr>
            <w:rStyle w:val="Hyperlink"/>
            <w:rFonts w:eastAsia="Times New Roman" w:cs="Arial"/>
            <w:b/>
            <w:bCs/>
            <w:color w:val="262626" w:themeColor="text1" w:themeTint="D9"/>
            <w:sz w:val="24"/>
            <w:szCs w:val="24"/>
            <w:lang w:eastAsia="lv-LV"/>
          </w:rPr>
          <w:t>projekti.activecitizensfund.lv</w:t>
        </w:r>
      </w:hyperlink>
      <w:r w:rsidR="00645795">
        <w:rPr>
          <w:rFonts w:eastAsia="Times New Roman" w:cs="Arial"/>
          <w:b/>
          <w:bCs/>
          <w:color w:val="262626" w:themeColor="text1" w:themeTint="D9"/>
          <w:sz w:val="24"/>
          <w:szCs w:val="24"/>
          <w:lang w:eastAsia="lv-LV"/>
        </w:rPr>
        <w:t xml:space="preserve"> </w:t>
      </w:r>
      <w:bookmarkStart w:id="0" w:name="_GoBack"/>
      <w:bookmarkEnd w:id="0"/>
      <w:r w:rsidRPr="00E33224">
        <w:rPr>
          <w:rFonts w:eastAsia="Times New Roman" w:cs="Arial"/>
          <w:b/>
          <w:bCs/>
          <w:color w:val="262626" w:themeColor="text1" w:themeTint="D9"/>
          <w:sz w:val="24"/>
          <w:szCs w:val="24"/>
          <w:lang w:eastAsia="lv-LV"/>
        </w:rPr>
        <w:t>pilsoniskās sabiedrības organizācijas aicinātas sagatavot un iesniegt projektu pieteikumus organizācijas kapacitātes stiprināšanai</w:t>
      </w:r>
      <w:r w:rsidR="007A2E9B">
        <w:rPr>
          <w:rFonts w:eastAsia="Times New Roman" w:cs="Arial"/>
          <w:b/>
          <w:bCs/>
          <w:color w:val="262626" w:themeColor="text1" w:themeTint="D9"/>
          <w:sz w:val="24"/>
          <w:szCs w:val="24"/>
          <w:lang w:eastAsia="lv-LV"/>
        </w:rPr>
        <w:t xml:space="preserve"> ar iespēju saņemt atbalstu līdz pat 20 000 EUR</w:t>
      </w:r>
      <w:r w:rsidRPr="00E33224">
        <w:rPr>
          <w:rFonts w:eastAsia="Times New Roman" w:cs="Arial"/>
          <w:b/>
          <w:bCs/>
          <w:color w:val="262626" w:themeColor="text1" w:themeTint="D9"/>
          <w:sz w:val="24"/>
          <w:szCs w:val="24"/>
          <w:lang w:eastAsia="lv-LV"/>
        </w:rPr>
        <w:t>. Informatīvais seminārs par šo konkursu notiks 2021. gada 26. novembrī pl</w:t>
      </w:r>
      <w:r w:rsidR="00223F69" w:rsidRPr="00E33224">
        <w:rPr>
          <w:rFonts w:eastAsia="Times New Roman" w:cs="Arial"/>
          <w:b/>
          <w:bCs/>
          <w:color w:val="262626" w:themeColor="text1" w:themeTint="D9"/>
          <w:sz w:val="24"/>
          <w:szCs w:val="24"/>
          <w:lang w:eastAsia="lv-LV"/>
        </w:rPr>
        <w:t>kst</w:t>
      </w:r>
      <w:r w:rsidRPr="00E33224">
        <w:rPr>
          <w:rFonts w:eastAsia="Times New Roman" w:cs="Arial"/>
          <w:b/>
          <w:bCs/>
          <w:color w:val="262626" w:themeColor="text1" w:themeTint="D9"/>
          <w:sz w:val="24"/>
          <w:szCs w:val="24"/>
          <w:lang w:eastAsia="lv-LV"/>
        </w:rPr>
        <w:t>. 14.00 ZOOM platformā.</w:t>
      </w:r>
    </w:p>
    <w:p w:rsidR="00E12A8B" w:rsidRPr="00E33224" w:rsidRDefault="00E12A8B" w:rsidP="00E12A8B">
      <w:pPr>
        <w:shd w:val="clear" w:color="auto" w:fill="FFFFFF"/>
        <w:spacing w:after="150" w:line="240" w:lineRule="auto"/>
        <w:jc w:val="both"/>
        <w:rPr>
          <w:rFonts w:eastAsia="Times New Roman" w:cs="Arial"/>
          <w:color w:val="262626" w:themeColor="text1" w:themeTint="D9"/>
          <w:sz w:val="24"/>
          <w:szCs w:val="24"/>
          <w:lang w:eastAsia="lv-LV"/>
        </w:rPr>
      </w:pPr>
      <w:r w:rsidRPr="00E33224">
        <w:rPr>
          <w:rFonts w:eastAsia="Times New Roman" w:cs="Arial"/>
          <w:color w:val="262626" w:themeColor="text1" w:themeTint="D9"/>
          <w:sz w:val="24"/>
          <w:szCs w:val="24"/>
          <w:lang w:eastAsia="lv-LV"/>
        </w:rPr>
        <w:t>Šis ir sestais Aktīvo iedzīvotāju fonda projektu konkurss, un tā mērķis ir stiprināt Latvijas pilsoniskās sabiedrības sektora un pilsoniskās sabiedrības organizāciju  ilgtspēju un kapacitāti.</w:t>
      </w:r>
    </w:p>
    <w:p w:rsidR="00E33224" w:rsidRDefault="00E12A8B" w:rsidP="00E33224">
      <w:pPr>
        <w:shd w:val="clear" w:color="auto" w:fill="FFFFFF"/>
        <w:spacing w:after="0" w:line="240" w:lineRule="auto"/>
        <w:jc w:val="both"/>
        <w:rPr>
          <w:rFonts w:eastAsia="Times New Roman" w:cs="Arial"/>
          <w:color w:val="262626" w:themeColor="text1" w:themeTint="D9"/>
          <w:sz w:val="24"/>
          <w:szCs w:val="24"/>
          <w:lang w:eastAsia="lv-LV"/>
        </w:rPr>
      </w:pPr>
      <w:r w:rsidRPr="00E33224">
        <w:rPr>
          <w:rFonts w:eastAsia="Times New Roman" w:cs="Arial"/>
          <w:color w:val="262626" w:themeColor="text1" w:themeTint="D9"/>
          <w:sz w:val="24"/>
          <w:szCs w:val="24"/>
          <w:lang w:eastAsia="lv-LV"/>
        </w:rPr>
        <w:t xml:space="preserve">Konkursa ietvaros var plānot aktivitātes, kuras ir vērstas uz pilsoniskās sabiedrības organizāciju sadarbību un tīklošanos, cilvēkresursu kompetenču celšanu, finanšu ilgtspējas attīstību un līdzekļu piesaisti, kā arī citas aktivitātes, kas vērstas uz organizācijas attīstību un veicina tās </w:t>
      </w:r>
      <w:r w:rsidRPr="00E33224">
        <w:rPr>
          <w:rFonts w:eastAsia="Times New Roman" w:cs="Arial"/>
          <w:b/>
          <w:color w:val="262626" w:themeColor="text1" w:themeTint="D9"/>
          <w:sz w:val="24"/>
          <w:szCs w:val="24"/>
          <w:lang w:eastAsia="lv-LV"/>
        </w:rPr>
        <w:t>pāreju uz nākamo organizācijas brieduma līmeni ar mērķi</w:t>
      </w:r>
      <w:r w:rsidRPr="00E33224">
        <w:rPr>
          <w:rFonts w:eastAsia="Times New Roman" w:cs="Arial"/>
          <w:color w:val="262626" w:themeColor="text1" w:themeTint="D9"/>
          <w:sz w:val="24"/>
          <w:szCs w:val="24"/>
          <w:lang w:eastAsia="lv-LV"/>
        </w:rPr>
        <w:t xml:space="preserve"> efektīvāk un ar lielāku ietekmi darboties savu mērķu sasniegšanā.</w:t>
      </w:r>
    </w:p>
    <w:p w:rsidR="00930807" w:rsidRDefault="00930807" w:rsidP="00E33224">
      <w:pPr>
        <w:shd w:val="clear" w:color="auto" w:fill="FFFFFF"/>
        <w:spacing w:after="0" w:line="240" w:lineRule="auto"/>
        <w:jc w:val="both"/>
        <w:rPr>
          <w:color w:val="262626" w:themeColor="text1" w:themeTint="D9"/>
          <w:sz w:val="24"/>
          <w:szCs w:val="24"/>
        </w:rPr>
      </w:pPr>
      <w:r w:rsidRPr="00E33224">
        <w:rPr>
          <w:rFonts w:eastAsia="Times New Roman" w:cs="Arial"/>
          <w:color w:val="262626" w:themeColor="text1" w:themeTint="D9"/>
          <w:sz w:val="24"/>
          <w:szCs w:val="24"/>
          <w:lang w:eastAsia="lv-LV"/>
        </w:rPr>
        <w:br w:type="textWrapping" w:clear="all"/>
      </w:r>
      <w:r w:rsidR="00223F69" w:rsidRPr="00E33224">
        <w:rPr>
          <w:color w:val="262626" w:themeColor="text1" w:themeTint="D9"/>
          <w:sz w:val="24"/>
          <w:szCs w:val="24"/>
        </w:rPr>
        <w:t>Konkursa nolikums, pielikumi un noderīgi paraugi pieejami</w:t>
      </w:r>
      <w:hyperlink w:history="1"/>
      <w:r w:rsidR="00223F69" w:rsidRPr="00E33224">
        <w:rPr>
          <w:rFonts w:eastAsia="Times New Roman" w:cs="Arial"/>
          <w:b/>
          <w:bCs/>
          <w:color w:val="262626" w:themeColor="text1" w:themeTint="D9"/>
          <w:sz w:val="24"/>
          <w:szCs w:val="24"/>
          <w:lang w:eastAsia="lv-LV"/>
        </w:rPr>
        <w:t xml:space="preserve"> </w:t>
      </w:r>
      <w:r w:rsidR="00223F69" w:rsidRPr="00E33224">
        <w:rPr>
          <w:rFonts w:eastAsia="Times New Roman" w:cs="Arial"/>
          <w:bCs/>
          <w:color w:val="262626" w:themeColor="text1" w:themeTint="D9"/>
          <w:sz w:val="24"/>
          <w:szCs w:val="24"/>
          <w:lang w:eastAsia="lv-LV"/>
        </w:rPr>
        <w:t>Aktīvo iedzīvotāju fonda mājas lapā</w:t>
      </w:r>
      <w:r w:rsidR="00191907" w:rsidRPr="00E33224">
        <w:rPr>
          <w:rFonts w:eastAsia="Times New Roman" w:cs="Arial"/>
          <w:color w:val="262626" w:themeColor="text1" w:themeTint="D9"/>
          <w:sz w:val="24"/>
          <w:szCs w:val="24"/>
          <w:lang w:eastAsia="lv-LV"/>
        </w:rPr>
        <w:t xml:space="preserve">: </w:t>
      </w:r>
      <w:hyperlink r:id="rId9" w:history="1">
        <w:r w:rsidR="00223F69" w:rsidRPr="00E33224">
          <w:rPr>
            <w:rStyle w:val="Hyperlink"/>
            <w:b/>
            <w:color w:val="262626" w:themeColor="text1" w:themeTint="D9"/>
            <w:sz w:val="24"/>
            <w:szCs w:val="24"/>
          </w:rPr>
          <w:t>www.activecitizensfund.lv</w:t>
        </w:r>
      </w:hyperlink>
      <w:r w:rsidR="00E12A8B" w:rsidRPr="00E33224">
        <w:rPr>
          <w:color w:val="262626" w:themeColor="text1" w:themeTint="D9"/>
          <w:sz w:val="24"/>
          <w:szCs w:val="24"/>
        </w:rPr>
        <w:t xml:space="preserve"> </w:t>
      </w:r>
    </w:p>
    <w:p w:rsidR="00E33224" w:rsidRPr="00E33224" w:rsidRDefault="00E33224" w:rsidP="00E33224">
      <w:pPr>
        <w:shd w:val="clear" w:color="auto" w:fill="FFFFFF"/>
        <w:spacing w:after="0" w:line="240" w:lineRule="auto"/>
        <w:jc w:val="both"/>
        <w:rPr>
          <w:rFonts w:eastAsia="Times New Roman" w:cs="Arial"/>
          <w:color w:val="262626" w:themeColor="text1" w:themeTint="D9"/>
          <w:sz w:val="24"/>
          <w:szCs w:val="24"/>
          <w:lang w:eastAsia="lv-LV"/>
        </w:rPr>
      </w:pPr>
    </w:p>
    <w:p w:rsidR="00E33224" w:rsidRPr="00E33224" w:rsidRDefault="00E33224" w:rsidP="00E12A8B">
      <w:pPr>
        <w:shd w:val="clear" w:color="auto" w:fill="FFFFFF"/>
        <w:spacing w:after="150" w:line="240" w:lineRule="auto"/>
        <w:rPr>
          <w:color w:val="262626" w:themeColor="text1" w:themeTint="D9"/>
          <w:sz w:val="24"/>
          <w:szCs w:val="24"/>
        </w:rPr>
      </w:pPr>
      <w:r w:rsidRPr="00E33224">
        <w:rPr>
          <w:rStyle w:val="Strong"/>
          <w:rFonts w:cs="Arial"/>
          <w:b w:val="0"/>
          <w:color w:val="262626" w:themeColor="text1" w:themeTint="D9"/>
          <w:sz w:val="24"/>
          <w:szCs w:val="24"/>
        </w:rPr>
        <w:t xml:space="preserve">Kurzemes reģiona organizācijām informāciju par konkursu un palīdzību projektu pieteikumu sagatavošanā sniedz biedrības „Kurzemes NVO centrs” konsultante Elīna Futraka, e-pasts: </w:t>
      </w:r>
      <w:hyperlink r:id="rId10" w:history="1">
        <w:r w:rsidRPr="00E33224">
          <w:rPr>
            <w:rStyle w:val="Hyperlink"/>
            <w:rFonts w:cs="Arial"/>
            <w:b/>
            <w:color w:val="262626" w:themeColor="text1" w:themeTint="D9"/>
            <w:sz w:val="24"/>
            <w:szCs w:val="24"/>
          </w:rPr>
          <w:t>elina@kurzemesnvo.lv</w:t>
        </w:r>
      </w:hyperlink>
      <w:r w:rsidRPr="00E33224">
        <w:rPr>
          <w:rStyle w:val="Strong"/>
          <w:rFonts w:cs="Arial"/>
          <w:b w:val="0"/>
          <w:color w:val="262626" w:themeColor="text1" w:themeTint="D9"/>
          <w:sz w:val="24"/>
          <w:szCs w:val="24"/>
        </w:rPr>
        <w:t>, tel.nr.: 27111252.</w:t>
      </w:r>
    </w:p>
    <w:p w:rsidR="00E12A8B" w:rsidRPr="007A2E9B" w:rsidRDefault="00E33224" w:rsidP="00E33224">
      <w:pPr>
        <w:shd w:val="clear" w:color="auto" w:fill="FFFFFF"/>
        <w:spacing w:before="100" w:beforeAutospacing="1" w:after="100" w:afterAutospacing="1" w:line="240" w:lineRule="auto"/>
        <w:rPr>
          <w:rFonts w:cs="Arial"/>
          <w:color w:val="262626" w:themeColor="text1" w:themeTint="D9"/>
          <w:sz w:val="28"/>
          <w:szCs w:val="24"/>
        </w:rPr>
      </w:pPr>
      <w:r w:rsidRPr="007A2E9B">
        <w:rPr>
          <w:rFonts w:cs="Arial"/>
          <w:b/>
          <w:color w:val="262626" w:themeColor="text1" w:themeTint="D9"/>
          <w:sz w:val="24"/>
          <w:szCs w:val="24"/>
        </w:rPr>
        <w:t>1. decembrī (plkst. 14.00), 6. decembrī (plkst. 11.00) un 16. decembrī (plkst. 10.00)</w:t>
      </w:r>
      <w:r w:rsidRPr="007A2E9B">
        <w:rPr>
          <w:rStyle w:val="Strong"/>
          <w:rFonts w:cs="Arial"/>
          <w:b w:val="0"/>
          <w:bCs w:val="0"/>
          <w:color w:val="262626" w:themeColor="text1" w:themeTint="D9"/>
          <w:sz w:val="24"/>
          <w:szCs w:val="24"/>
        </w:rPr>
        <w:t xml:space="preserve"> ZOOM vidē</w:t>
      </w:r>
      <w:r>
        <w:rPr>
          <w:rStyle w:val="Strong"/>
          <w:rFonts w:cs="Arial"/>
          <w:b w:val="0"/>
          <w:bCs w:val="0"/>
          <w:color w:val="262626" w:themeColor="text1" w:themeTint="D9"/>
          <w:sz w:val="24"/>
          <w:szCs w:val="24"/>
        </w:rPr>
        <w:t xml:space="preserve"> notiks </w:t>
      </w:r>
      <w:r w:rsidR="00E12A8B" w:rsidRPr="00E33224">
        <w:rPr>
          <w:rStyle w:val="Strong"/>
          <w:rFonts w:cs="Arial"/>
          <w:color w:val="262626" w:themeColor="text1" w:themeTint="D9"/>
          <w:sz w:val="24"/>
          <w:szCs w:val="24"/>
        </w:rPr>
        <w:t>Projektu darbnīcas</w:t>
      </w:r>
      <w:r w:rsidR="00E12A8B" w:rsidRPr="00E33224">
        <w:rPr>
          <w:rFonts w:cs="Arial"/>
          <w:color w:val="262626" w:themeColor="text1" w:themeTint="D9"/>
          <w:sz w:val="24"/>
          <w:szCs w:val="24"/>
        </w:rPr>
        <w:t xml:space="preserve">. </w:t>
      </w:r>
      <w:r>
        <w:rPr>
          <w:rFonts w:cs="Arial"/>
          <w:color w:val="262626" w:themeColor="text1" w:themeTint="D9"/>
          <w:sz w:val="24"/>
          <w:szCs w:val="24"/>
        </w:rPr>
        <w:t>To laikā konsultant</w:t>
      </w:r>
      <w:r w:rsidR="007A2E9B">
        <w:rPr>
          <w:rFonts w:cs="Arial"/>
          <w:color w:val="262626" w:themeColor="text1" w:themeTint="D9"/>
          <w:sz w:val="24"/>
          <w:szCs w:val="24"/>
        </w:rPr>
        <w:t xml:space="preserve">e Elīna nelielās </w:t>
      </w:r>
      <w:r>
        <w:rPr>
          <w:rFonts w:cs="Arial"/>
          <w:color w:val="262626" w:themeColor="text1" w:themeTint="D9"/>
          <w:sz w:val="24"/>
          <w:szCs w:val="24"/>
        </w:rPr>
        <w:t>g</w:t>
      </w:r>
      <w:r w:rsidR="007A2E9B">
        <w:rPr>
          <w:rFonts w:cs="Arial"/>
          <w:color w:val="262626" w:themeColor="text1" w:themeTint="D9"/>
          <w:sz w:val="24"/>
          <w:szCs w:val="24"/>
        </w:rPr>
        <w:t>r</w:t>
      </w:r>
      <w:r>
        <w:rPr>
          <w:rFonts w:cs="Arial"/>
          <w:color w:val="262626" w:themeColor="text1" w:themeTint="D9"/>
          <w:sz w:val="24"/>
          <w:szCs w:val="24"/>
        </w:rPr>
        <w:t xml:space="preserve">upās </w:t>
      </w:r>
      <w:r w:rsidR="00E12A8B" w:rsidRPr="00E33224">
        <w:rPr>
          <w:rFonts w:cs="Arial"/>
          <w:color w:val="262626" w:themeColor="text1" w:themeTint="D9"/>
          <w:sz w:val="24"/>
          <w:szCs w:val="24"/>
        </w:rPr>
        <w:t>palīdzēs saprast AIF projektu rakstīšanas pamatprincipus – konkursa nolikuma, pieteikuma anketas un vērtēšanas kritēriju savstarpējo loģiku un projekta radīšanas procesu kontekstā ar jūsu organizācijas kapacitātes stiprināšanas vajadzībām. Pieteikties īpaši aicināti interesenti ar nelielu projektu rakstīšanas pieredzi.</w:t>
      </w:r>
      <w:r w:rsidRPr="00E33224">
        <w:rPr>
          <w:rFonts w:cs="Arial"/>
          <w:color w:val="262626" w:themeColor="text1" w:themeTint="D9"/>
          <w:sz w:val="24"/>
          <w:szCs w:val="24"/>
        </w:rPr>
        <w:t xml:space="preserve"> P</w:t>
      </w:r>
      <w:r w:rsidR="00E12A8B" w:rsidRPr="00E33224">
        <w:rPr>
          <w:rFonts w:cs="Arial"/>
          <w:color w:val="262626" w:themeColor="text1" w:themeTint="D9"/>
          <w:sz w:val="24"/>
          <w:szCs w:val="24"/>
        </w:rPr>
        <w:t>ie</w:t>
      </w:r>
      <w:r w:rsidRPr="00E33224">
        <w:rPr>
          <w:rFonts w:cs="Arial"/>
          <w:color w:val="262626" w:themeColor="text1" w:themeTint="D9"/>
          <w:sz w:val="24"/>
          <w:szCs w:val="24"/>
        </w:rPr>
        <w:t>teikties darbnīcām var šeit</w:t>
      </w:r>
      <w:r w:rsidR="00E12A8B" w:rsidRPr="00E33224">
        <w:rPr>
          <w:rFonts w:cs="Arial"/>
          <w:color w:val="262626" w:themeColor="text1" w:themeTint="D9"/>
          <w:sz w:val="24"/>
          <w:szCs w:val="24"/>
        </w:rPr>
        <w:t>: </w:t>
      </w:r>
      <w:hyperlink r:id="rId11" w:history="1">
        <w:r w:rsidR="00E12A8B" w:rsidRPr="00E33224">
          <w:rPr>
            <w:rStyle w:val="Hyperlink"/>
            <w:rFonts w:cs="Arial"/>
            <w:b/>
            <w:bCs/>
            <w:color w:val="262626" w:themeColor="text1" w:themeTint="D9"/>
            <w:sz w:val="24"/>
            <w:szCs w:val="24"/>
          </w:rPr>
          <w:t>https://ej.uz/AIFKapac_projDarbn</w:t>
        </w:r>
      </w:hyperlink>
      <w:r w:rsidR="00E12A8B" w:rsidRPr="00E33224">
        <w:rPr>
          <w:rFonts w:cs="Arial"/>
          <w:color w:val="262626" w:themeColor="text1" w:themeTint="D9"/>
        </w:rPr>
        <w:t> </w:t>
      </w:r>
      <w:r w:rsidR="007A2E9B" w:rsidRPr="007A2E9B">
        <w:rPr>
          <w:rFonts w:cs="Arial"/>
          <w:color w:val="262626" w:themeColor="text1" w:themeTint="D9"/>
          <w:sz w:val="24"/>
        </w:rPr>
        <w:t>vai personīgi pie Elīnas.</w:t>
      </w:r>
    </w:p>
    <w:p w:rsidR="00E33224" w:rsidRPr="00E33224" w:rsidRDefault="00E33224" w:rsidP="007A2E9B">
      <w:pPr>
        <w:shd w:val="clear" w:color="auto" w:fill="FFFFFF"/>
        <w:spacing w:after="150" w:line="240" w:lineRule="auto"/>
        <w:rPr>
          <w:rFonts w:eastAsia="Times New Roman" w:cs="Arial"/>
          <w:color w:val="262626" w:themeColor="text1" w:themeTint="D9"/>
          <w:sz w:val="24"/>
          <w:szCs w:val="24"/>
          <w:lang w:eastAsia="lv-LV"/>
        </w:rPr>
      </w:pPr>
      <w:r w:rsidRPr="00E33224">
        <w:rPr>
          <w:color w:val="262626" w:themeColor="text1" w:themeTint="D9"/>
          <w:sz w:val="24"/>
          <w:szCs w:val="24"/>
        </w:rPr>
        <w:t xml:space="preserve">Vairāk informācijas: </w:t>
      </w:r>
      <w:hyperlink r:id="rId12" w:history="1">
        <w:r w:rsidRPr="00E33224">
          <w:rPr>
            <w:rStyle w:val="Hyperlink"/>
            <w:b/>
            <w:color w:val="262626" w:themeColor="text1" w:themeTint="D9"/>
            <w:sz w:val="24"/>
            <w:szCs w:val="24"/>
          </w:rPr>
          <w:t>www.kurzemesnvo.lv</w:t>
        </w:r>
      </w:hyperlink>
      <w:r w:rsidRPr="00E33224">
        <w:rPr>
          <w:color w:val="262626" w:themeColor="text1" w:themeTint="D9"/>
          <w:sz w:val="24"/>
          <w:szCs w:val="24"/>
        </w:rPr>
        <w:t xml:space="preserve"> un </w:t>
      </w:r>
      <w:hyperlink r:id="rId13" w:history="1">
        <w:r w:rsidRPr="00E33224">
          <w:rPr>
            <w:rStyle w:val="Hyperlink"/>
            <w:b/>
            <w:color w:val="262626" w:themeColor="text1" w:themeTint="D9"/>
            <w:sz w:val="24"/>
            <w:szCs w:val="24"/>
          </w:rPr>
          <w:t>www.activecitizensfund.lv</w:t>
        </w:r>
      </w:hyperlink>
    </w:p>
    <w:p w:rsidR="00395659" w:rsidRPr="00E33224" w:rsidRDefault="00395659" w:rsidP="007A2E9B">
      <w:pPr>
        <w:spacing w:before="240" w:after="120"/>
        <w:jc w:val="both"/>
        <w:rPr>
          <w:rFonts w:cstheme="minorHAnsi"/>
          <w:i/>
          <w:iCs/>
          <w:color w:val="262626" w:themeColor="text1" w:themeTint="D9"/>
          <w:sz w:val="20"/>
          <w:szCs w:val="20"/>
        </w:rPr>
      </w:pPr>
      <w:r w:rsidRPr="00E33224">
        <w:rPr>
          <w:rFonts w:cstheme="minorHAnsi"/>
          <w:i/>
          <w:iCs/>
          <w:color w:val="262626" w:themeColor="text1" w:themeTint="D9"/>
          <w:sz w:val="20"/>
          <w:szCs w:val="20"/>
        </w:rPr>
        <w:t>Aktīvo iedzīvotāju fonds ir Eiropas Ekonomikas zonas un Norvēģijas finanšu instrumentu programma, kas Latvijā tiek īstenota no 2020. līdz 2024. gadam ar mērķi stiprināt pilsonisko sabiedrību un iedzīvotāju līdzdalību un vairot mazaizsargāto iedzīvotāju grupu spējas. Programmu administrē Latvijas Pilsoniskā alianse un Dienvidlatgales NVO atbalsta centrs, Kurzemes NVO centrs, Latvijas Lauku forums, Valmieras novada fonds, Zemgales NVO centrs.</w:t>
      </w:r>
    </w:p>
    <w:p w:rsidR="00395659" w:rsidRPr="00E33224" w:rsidRDefault="00395659" w:rsidP="00395659">
      <w:pPr>
        <w:spacing w:after="0"/>
        <w:rPr>
          <w:rFonts w:cstheme="minorHAnsi"/>
          <w:color w:val="262626" w:themeColor="text1" w:themeTint="D9"/>
        </w:rPr>
      </w:pPr>
      <w:r w:rsidRPr="00E33224">
        <w:rPr>
          <w:rFonts w:cstheme="minorHAnsi"/>
          <w:b/>
          <w:bCs/>
          <w:color w:val="262626" w:themeColor="text1" w:themeTint="D9"/>
        </w:rPr>
        <w:br/>
      </w:r>
      <w:r w:rsidR="00E33224" w:rsidRPr="00E33224">
        <w:rPr>
          <w:rFonts w:cstheme="minorHAnsi"/>
          <w:b/>
          <w:bCs/>
          <w:color w:val="262626" w:themeColor="text1" w:themeTint="D9"/>
        </w:rPr>
        <w:t>Informāciju sagatavoja</w:t>
      </w:r>
      <w:r w:rsidRPr="00E33224">
        <w:rPr>
          <w:rFonts w:cstheme="minorHAnsi"/>
          <w:b/>
          <w:bCs/>
          <w:color w:val="262626" w:themeColor="text1" w:themeTint="D9"/>
        </w:rPr>
        <w:t>:</w:t>
      </w:r>
      <w:r w:rsidRPr="00E33224">
        <w:rPr>
          <w:rFonts w:cstheme="minorHAnsi"/>
          <w:b/>
          <w:bCs/>
          <w:color w:val="262626" w:themeColor="text1" w:themeTint="D9"/>
        </w:rPr>
        <w:br/>
      </w:r>
      <w:r w:rsidRPr="00E33224">
        <w:rPr>
          <w:rFonts w:cstheme="minorHAnsi"/>
          <w:color w:val="262626" w:themeColor="text1" w:themeTint="D9"/>
        </w:rPr>
        <w:t>Elīna Futraka</w:t>
      </w:r>
    </w:p>
    <w:p w:rsidR="00191907" w:rsidRPr="00E33224" w:rsidRDefault="00395659" w:rsidP="00E33224">
      <w:pPr>
        <w:spacing w:after="0"/>
        <w:rPr>
          <w:color w:val="244061" w:themeColor="accent1" w:themeShade="80"/>
          <w:sz w:val="24"/>
          <w:szCs w:val="24"/>
        </w:rPr>
      </w:pPr>
      <w:r w:rsidRPr="00E33224">
        <w:rPr>
          <w:rFonts w:cstheme="minorHAnsi"/>
          <w:color w:val="262626" w:themeColor="text1" w:themeTint="D9"/>
        </w:rPr>
        <w:t>Aktīvo iedzīvotāju fonda reģionālā koordinatore-konsultante</w:t>
      </w:r>
      <w:r w:rsidRPr="00E33224">
        <w:rPr>
          <w:rFonts w:cstheme="minorHAnsi"/>
          <w:color w:val="262626" w:themeColor="text1" w:themeTint="D9"/>
        </w:rPr>
        <w:br/>
        <w:t>Tālrunis: 27111252</w:t>
      </w:r>
      <w:r w:rsidRPr="00E33224">
        <w:rPr>
          <w:rFonts w:cstheme="minorHAnsi"/>
          <w:color w:val="262626" w:themeColor="text1" w:themeTint="D9"/>
        </w:rPr>
        <w:br/>
        <w:t>E-pasts: elina@kurzemesnvo.lv</w:t>
      </w:r>
    </w:p>
    <w:sectPr w:rsidR="00191907" w:rsidRPr="00E33224" w:rsidSect="00191907">
      <w:head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29" w:rsidRDefault="00462D29" w:rsidP="00930807">
      <w:pPr>
        <w:spacing w:after="0" w:line="240" w:lineRule="auto"/>
      </w:pPr>
      <w:r>
        <w:separator/>
      </w:r>
    </w:p>
  </w:endnote>
  <w:endnote w:type="continuationSeparator" w:id="0">
    <w:p w:rsidR="00462D29" w:rsidRDefault="00462D29" w:rsidP="0093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29" w:rsidRDefault="00462D29" w:rsidP="00930807">
      <w:pPr>
        <w:spacing w:after="0" w:line="240" w:lineRule="auto"/>
      </w:pPr>
      <w:r>
        <w:separator/>
      </w:r>
    </w:p>
  </w:footnote>
  <w:footnote w:type="continuationSeparator" w:id="0">
    <w:p w:rsidR="00462D29" w:rsidRDefault="00462D29" w:rsidP="00930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07" w:rsidRDefault="00E12A8B" w:rsidP="00930807">
    <w:pPr>
      <w:pStyle w:val="Header"/>
      <w:tabs>
        <w:tab w:val="clear" w:pos="8306"/>
      </w:tabs>
      <w:ind w:right="-1050"/>
      <w:jc w:val="right"/>
    </w:pPr>
    <w:r>
      <w:rPr>
        <w:noProof/>
        <w:lang w:eastAsia="lv-LV"/>
      </w:rPr>
      <w:drawing>
        <wp:anchor distT="0" distB="0" distL="114300" distR="114300" simplePos="0" relativeHeight="251659264" behindDoc="0" locked="0" layoutInCell="1" allowOverlap="1" wp14:anchorId="6D060CBF" wp14:editId="1C23F273">
          <wp:simplePos x="0" y="0"/>
          <wp:positionH relativeFrom="column">
            <wp:posOffset>4088801</wp:posOffset>
          </wp:positionH>
          <wp:positionV relativeFrom="paragraph">
            <wp:posOffset>-308059</wp:posOffset>
          </wp:positionV>
          <wp:extent cx="2227768" cy="871855"/>
          <wp:effectExtent l="0" t="0" r="127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7768"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B67D0"/>
    <w:multiLevelType w:val="multilevel"/>
    <w:tmpl w:val="A8B0D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F148B"/>
    <w:multiLevelType w:val="multilevel"/>
    <w:tmpl w:val="7682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07"/>
    <w:rsid w:val="00044E09"/>
    <w:rsid w:val="00130D92"/>
    <w:rsid w:val="00191907"/>
    <w:rsid w:val="001B4B4B"/>
    <w:rsid w:val="00223F69"/>
    <w:rsid w:val="00304B5F"/>
    <w:rsid w:val="00395659"/>
    <w:rsid w:val="00462D29"/>
    <w:rsid w:val="004E2652"/>
    <w:rsid w:val="00645795"/>
    <w:rsid w:val="007537B7"/>
    <w:rsid w:val="007A2E9B"/>
    <w:rsid w:val="00856B32"/>
    <w:rsid w:val="00930807"/>
    <w:rsid w:val="00991DC9"/>
    <w:rsid w:val="00C55277"/>
    <w:rsid w:val="00DB5E24"/>
    <w:rsid w:val="00E12A8B"/>
    <w:rsid w:val="00E33224"/>
    <w:rsid w:val="00F419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8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30807"/>
    <w:rPr>
      <w:b/>
      <w:bCs/>
    </w:rPr>
  </w:style>
  <w:style w:type="character" w:styleId="Hyperlink">
    <w:name w:val="Hyperlink"/>
    <w:basedOn w:val="DefaultParagraphFont"/>
    <w:uiPriority w:val="99"/>
    <w:unhideWhenUsed/>
    <w:rsid w:val="00930807"/>
    <w:rPr>
      <w:color w:val="0000FF"/>
      <w:u w:val="single"/>
    </w:rPr>
  </w:style>
  <w:style w:type="character" w:styleId="Emphasis">
    <w:name w:val="Emphasis"/>
    <w:basedOn w:val="DefaultParagraphFont"/>
    <w:uiPriority w:val="20"/>
    <w:qFormat/>
    <w:rsid w:val="00930807"/>
    <w:rPr>
      <w:i/>
      <w:iCs/>
    </w:rPr>
  </w:style>
  <w:style w:type="paragraph" w:styleId="BalloonText">
    <w:name w:val="Balloon Text"/>
    <w:basedOn w:val="Normal"/>
    <w:link w:val="BalloonTextChar"/>
    <w:uiPriority w:val="99"/>
    <w:semiHidden/>
    <w:unhideWhenUsed/>
    <w:rsid w:val="00930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807"/>
    <w:rPr>
      <w:rFonts w:ascii="Tahoma" w:hAnsi="Tahoma" w:cs="Tahoma"/>
      <w:sz w:val="16"/>
      <w:szCs w:val="16"/>
    </w:rPr>
  </w:style>
  <w:style w:type="paragraph" w:styleId="Header">
    <w:name w:val="header"/>
    <w:basedOn w:val="Normal"/>
    <w:link w:val="HeaderChar"/>
    <w:uiPriority w:val="99"/>
    <w:unhideWhenUsed/>
    <w:rsid w:val="009308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0807"/>
  </w:style>
  <w:style w:type="paragraph" w:styleId="Footer">
    <w:name w:val="footer"/>
    <w:basedOn w:val="Normal"/>
    <w:link w:val="FooterChar"/>
    <w:uiPriority w:val="99"/>
    <w:unhideWhenUsed/>
    <w:rsid w:val="009308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0807"/>
  </w:style>
  <w:style w:type="character" w:customStyle="1" w:styleId="Heading1Char">
    <w:name w:val="Heading 1 Char"/>
    <w:basedOn w:val="DefaultParagraphFont"/>
    <w:link w:val="Heading1"/>
    <w:uiPriority w:val="9"/>
    <w:rsid w:val="0019190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956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8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30807"/>
    <w:rPr>
      <w:b/>
      <w:bCs/>
    </w:rPr>
  </w:style>
  <w:style w:type="character" w:styleId="Hyperlink">
    <w:name w:val="Hyperlink"/>
    <w:basedOn w:val="DefaultParagraphFont"/>
    <w:uiPriority w:val="99"/>
    <w:unhideWhenUsed/>
    <w:rsid w:val="00930807"/>
    <w:rPr>
      <w:color w:val="0000FF"/>
      <w:u w:val="single"/>
    </w:rPr>
  </w:style>
  <w:style w:type="character" w:styleId="Emphasis">
    <w:name w:val="Emphasis"/>
    <w:basedOn w:val="DefaultParagraphFont"/>
    <w:uiPriority w:val="20"/>
    <w:qFormat/>
    <w:rsid w:val="00930807"/>
    <w:rPr>
      <w:i/>
      <w:iCs/>
    </w:rPr>
  </w:style>
  <w:style w:type="paragraph" w:styleId="BalloonText">
    <w:name w:val="Balloon Text"/>
    <w:basedOn w:val="Normal"/>
    <w:link w:val="BalloonTextChar"/>
    <w:uiPriority w:val="99"/>
    <w:semiHidden/>
    <w:unhideWhenUsed/>
    <w:rsid w:val="00930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807"/>
    <w:rPr>
      <w:rFonts w:ascii="Tahoma" w:hAnsi="Tahoma" w:cs="Tahoma"/>
      <w:sz w:val="16"/>
      <w:szCs w:val="16"/>
    </w:rPr>
  </w:style>
  <w:style w:type="paragraph" w:styleId="Header">
    <w:name w:val="header"/>
    <w:basedOn w:val="Normal"/>
    <w:link w:val="HeaderChar"/>
    <w:uiPriority w:val="99"/>
    <w:unhideWhenUsed/>
    <w:rsid w:val="009308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0807"/>
  </w:style>
  <w:style w:type="paragraph" w:styleId="Footer">
    <w:name w:val="footer"/>
    <w:basedOn w:val="Normal"/>
    <w:link w:val="FooterChar"/>
    <w:uiPriority w:val="99"/>
    <w:unhideWhenUsed/>
    <w:rsid w:val="009308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0807"/>
  </w:style>
  <w:style w:type="character" w:customStyle="1" w:styleId="Heading1Char">
    <w:name w:val="Heading 1 Char"/>
    <w:basedOn w:val="DefaultParagraphFont"/>
    <w:link w:val="Heading1"/>
    <w:uiPriority w:val="9"/>
    <w:rsid w:val="0019190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9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9313">
      <w:bodyDiv w:val="1"/>
      <w:marLeft w:val="0"/>
      <w:marRight w:val="0"/>
      <w:marTop w:val="0"/>
      <w:marBottom w:val="0"/>
      <w:divBdr>
        <w:top w:val="none" w:sz="0" w:space="0" w:color="auto"/>
        <w:left w:val="none" w:sz="0" w:space="0" w:color="auto"/>
        <w:bottom w:val="none" w:sz="0" w:space="0" w:color="auto"/>
        <w:right w:val="none" w:sz="0" w:space="0" w:color="auto"/>
      </w:divBdr>
    </w:div>
    <w:div w:id="529338261">
      <w:bodyDiv w:val="1"/>
      <w:marLeft w:val="0"/>
      <w:marRight w:val="0"/>
      <w:marTop w:val="0"/>
      <w:marBottom w:val="0"/>
      <w:divBdr>
        <w:top w:val="none" w:sz="0" w:space="0" w:color="auto"/>
        <w:left w:val="none" w:sz="0" w:space="0" w:color="auto"/>
        <w:bottom w:val="none" w:sz="0" w:space="0" w:color="auto"/>
        <w:right w:val="none" w:sz="0" w:space="0" w:color="auto"/>
      </w:divBdr>
    </w:div>
    <w:div w:id="1506284549">
      <w:bodyDiv w:val="1"/>
      <w:marLeft w:val="0"/>
      <w:marRight w:val="0"/>
      <w:marTop w:val="0"/>
      <w:marBottom w:val="0"/>
      <w:divBdr>
        <w:top w:val="none" w:sz="0" w:space="0" w:color="auto"/>
        <w:left w:val="none" w:sz="0" w:space="0" w:color="auto"/>
        <w:bottom w:val="none" w:sz="0" w:space="0" w:color="auto"/>
        <w:right w:val="none" w:sz="0" w:space="0" w:color="auto"/>
      </w:divBdr>
      <w:divsChild>
        <w:div w:id="506604505">
          <w:blockQuote w:val="1"/>
          <w:marLeft w:val="0"/>
          <w:marRight w:val="0"/>
          <w:marTop w:val="0"/>
          <w:marBottom w:val="300"/>
          <w:divBdr>
            <w:top w:val="none" w:sz="0" w:space="8" w:color="E6E6E6"/>
            <w:left w:val="single" w:sz="36" w:space="15" w:color="E6E6E6"/>
            <w:bottom w:val="none" w:sz="0" w:space="8" w:color="E6E6E6"/>
            <w:right w:val="none" w:sz="0" w:space="15" w:color="E6E6E6"/>
          </w:divBdr>
        </w:div>
      </w:divsChild>
    </w:div>
    <w:div w:id="17839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1905</Words>
  <Characters>1086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2020-12-17T11:00:00Z</dcterms:created>
  <dcterms:modified xsi:type="dcterms:W3CDTF">2021-11-15T08:56:00Z</dcterms:modified>
</cp:coreProperties>
</file>